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февраля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Кривоногова Владимира Викторовича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Кривоногов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>за 3 месяца 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Кривоногов В.В.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предоставил расчет по страховым взносам</w:t>
      </w:r>
      <w:r>
        <w:rPr>
          <w:rFonts w:ascii="Times New Roman" w:eastAsia="Times New Roman" w:hAnsi="Times New Roman" w:cs="Times New Roman"/>
        </w:rPr>
        <w:t xml:space="preserve">, в связи с тем, что забыл. В настоящий момент отчет предоставлен.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</w:t>
      </w:r>
      <w:r>
        <w:rPr>
          <w:rFonts w:ascii="Times New Roman" w:eastAsia="Times New Roman" w:hAnsi="Times New Roman" w:cs="Times New Roman"/>
        </w:rPr>
        <w:t>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Кривоногова В.В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Автономной некоммерческой организации «РАЗВИВАЮЩИЙ ЦЕНТР ДЛЯ ДЕТЕЙ И ВЗРОСЛЫХ «</w:t>
      </w:r>
      <w:r>
        <w:rPr>
          <w:rFonts w:ascii="Times New Roman" w:eastAsia="Times New Roman" w:hAnsi="Times New Roman" w:cs="Times New Roman"/>
        </w:rPr>
        <w:t>ИНТЕЛЛЕКТОРИЯ»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Кривоногова</w:t>
      </w:r>
      <w:r>
        <w:rPr>
          <w:rFonts w:ascii="Times New Roman" w:eastAsia="Times New Roman" w:hAnsi="Times New Roman" w:cs="Times New Roman"/>
          <w:b/>
          <w:bCs/>
        </w:rPr>
        <w:t xml:space="preserve"> Владимира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6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4">
    <w:name w:val="cat-UserDefined grp-2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